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4" w:rsidRDefault="00353D04"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30F058C7" wp14:editId="0F8AA27D">
            <wp:simplePos x="0" y="0"/>
            <wp:positionH relativeFrom="column">
              <wp:posOffset>3491278</wp:posOffset>
            </wp:positionH>
            <wp:positionV relativeFrom="paragraph">
              <wp:posOffset>-445135</wp:posOffset>
            </wp:positionV>
            <wp:extent cx="1620000" cy="1620000"/>
            <wp:effectExtent l="0" t="0" r="0" b="0"/>
            <wp:wrapNone/>
            <wp:docPr id="1" name="รูปภาพ 1" descr="C:\Users\Windows10\Desktop\IMG_3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Desktop\IMG_3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D04" w:rsidRDefault="00353D04"/>
    <w:p w:rsidR="00353D04" w:rsidRDefault="00353D04"/>
    <w:p w:rsidR="00353D04" w:rsidRDefault="00353D04"/>
    <w:p w:rsidR="00CF7688" w:rsidRPr="00353D04" w:rsidRDefault="00353D04" w:rsidP="00353D04">
      <w:pPr>
        <w:jc w:val="center"/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</w:rPr>
      </w:pPr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>องค์การบริหารส่วนตำบลสุ</w:t>
      </w:r>
      <w:proofErr w:type="spellStart"/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>โสะ</w:t>
      </w:r>
      <w:proofErr w:type="spellEnd"/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 xml:space="preserve">  มีการดำเนินการ</w:t>
      </w:r>
    </w:p>
    <w:p w:rsidR="00353D04" w:rsidRPr="00353D04" w:rsidRDefault="00353D04" w:rsidP="00353D04">
      <w:pPr>
        <w:jc w:val="center"/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</w:rPr>
      </w:pPr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>แจ้งผลการอนุมัติ/อนุญาต ในการ</w:t>
      </w:r>
    </w:p>
    <w:p w:rsidR="00353D04" w:rsidRPr="00353D04" w:rsidRDefault="00353D04" w:rsidP="00353D04">
      <w:pPr>
        <w:jc w:val="center"/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</w:rPr>
      </w:pPr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>ยื่นคำร้องขอรับความช่วยเหลือกรณี  สาธารณภัย</w:t>
      </w:r>
    </w:p>
    <w:p w:rsidR="00353D04" w:rsidRPr="00353D04" w:rsidRDefault="00353D04" w:rsidP="00353D04">
      <w:pPr>
        <w:jc w:val="center"/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</w:rPr>
      </w:pPr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 xml:space="preserve">ผ่านระบบ  </w:t>
      </w:r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</w:rPr>
        <w:t>SMS</w:t>
      </w:r>
    </w:p>
    <w:p w:rsidR="00353D04" w:rsidRPr="00353D04" w:rsidRDefault="00353D04">
      <w:pPr>
        <w:jc w:val="center"/>
        <w:rPr>
          <w:rFonts w:ascii="TH SarabunIT๙" w:eastAsia="Arial Unicode MS" w:hAnsi="TH SarabunIT๙" w:cs="TH SarabunIT๙"/>
          <w:b/>
          <w:bCs/>
          <w:sz w:val="96"/>
          <w:szCs w:val="96"/>
        </w:rPr>
      </w:pPr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>เพื่อความสะดวก  รวดเร็ว  ในการบริ</w:t>
      </w:r>
      <w:bookmarkStart w:id="0" w:name="_GoBack"/>
      <w:bookmarkEnd w:id="0"/>
      <w:r w:rsidRPr="00353D04">
        <w:rPr>
          <w:rFonts w:ascii="TH SarabunIT๙" w:eastAsia="Arial Unicode MS" w:hAnsi="TH SarabunIT๙" w:cs="TH SarabunIT๙"/>
          <w:b/>
          <w:bCs/>
          <w:color w:val="002060"/>
          <w:sz w:val="96"/>
          <w:szCs w:val="96"/>
          <w:cs/>
        </w:rPr>
        <w:t>การประชาชน</w:t>
      </w:r>
    </w:p>
    <w:sectPr w:rsidR="00353D04" w:rsidRPr="00353D04" w:rsidSect="00353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4"/>
    <w:rsid w:val="00353D04"/>
    <w:rsid w:val="00C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D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3D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D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3D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2020-09-21T03:13:00Z</dcterms:created>
  <dcterms:modified xsi:type="dcterms:W3CDTF">2020-09-21T03:27:00Z</dcterms:modified>
</cp:coreProperties>
</file>